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CB" w:rsidRDefault="009E5DCB" w:rsidP="009E5DCB">
      <w:pPr>
        <w:jc w:val="center"/>
        <w:rPr>
          <w:b/>
        </w:rPr>
      </w:pPr>
      <w:r>
        <w:rPr>
          <w:b/>
        </w:rPr>
        <w:t>АДМИНИСТРАЦИЯ МУНИЦИПАЛЬНОГО ОБРАЗОВАНИЯ «ГАГАРИНСКИЙ РАЙОН» СМОЛЕНСКОЙ ОБЛАСТИ</w:t>
      </w:r>
    </w:p>
    <w:p w:rsidR="009E5DCB" w:rsidRDefault="009E5DCB" w:rsidP="009E5DC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5DCB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E5DCB" w:rsidRPr="009E5DCB" w:rsidRDefault="009E5DCB" w:rsidP="009E5DCB"/>
    <w:p w:rsidR="009E5DCB" w:rsidRDefault="009E5DCB" w:rsidP="009E5DCB">
      <w:pPr>
        <w:jc w:val="center"/>
        <w:rPr>
          <w:b/>
        </w:rPr>
      </w:pPr>
      <w:r>
        <w:rPr>
          <w:b/>
        </w:rPr>
        <w:t xml:space="preserve">от </w:t>
      </w:r>
      <w:r w:rsidR="00025A25">
        <w:rPr>
          <w:b/>
        </w:rPr>
        <w:t xml:space="preserve">29 марта 2019 года  </w:t>
      </w:r>
      <w:r>
        <w:rPr>
          <w:b/>
        </w:rPr>
        <w:t>№</w:t>
      </w:r>
      <w:r w:rsidR="00025A25">
        <w:rPr>
          <w:b/>
        </w:rPr>
        <w:t xml:space="preserve"> 502</w:t>
      </w:r>
    </w:p>
    <w:p w:rsidR="009E5DCB" w:rsidRDefault="009E5DCB" w:rsidP="009E5DCB">
      <w:pPr>
        <w:ind w:firstLine="709"/>
        <w:jc w:val="center"/>
        <w:rPr>
          <w:b/>
        </w:rPr>
      </w:pPr>
    </w:p>
    <w:p w:rsidR="009E5DCB" w:rsidRPr="009C0061" w:rsidRDefault="009E5DCB" w:rsidP="009E5DCB">
      <w:pPr>
        <w:rPr>
          <w:b/>
          <w:szCs w:val="28"/>
        </w:rPr>
      </w:pPr>
      <w:r w:rsidRPr="009C0061">
        <w:rPr>
          <w:b/>
          <w:szCs w:val="28"/>
        </w:rPr>
        <w:t xml:space="preserve"> Об утверждении муниципальной программы  </w:t>
      </w:r>
    </w:p>
    <w:p w:rsidR="009E5DCB" w:rsidRPr="00C97DC3" w:rsidRDefault="009E5DCB" w:rsidP="009E5D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C0061">
        <w:rPr>
          <w:b/>
          <w:color w:val="000000" w:themeColor="text1"/>
          <w:szCs w:val="28"/>
        </w:rPr>
        <w:t xml:space="preserve"> «</w:t>
      </w:r>
      <w:r w:rsidRPr="00C97DC3">
        <w:rPr>
          <w:b/>
        </w:rPr>
        <w:t>Гражданско-патриотическое воспитание граждан</w:t>
      </w:r>
    </w:p>
    <w:p w:rsidR="009E5DCB" w:rsidRPr="00C97DC3" w:rsidRDefault="009E5DCB" w:rsidP="009E5DC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97DC3">
        <w:rPr>
          <w:b/>
        </w:rPr>
        <w:t xml:space="preserve"> в муниципальном образовании «Гагаринский район»</w:t>
      </w:r>
    </w:p>
    <w:p w:rsidR="009E5DCB" w:rsidRPr="009C0061" w:rsidRDefault="009E5DCB" w:rsidP="009E5DCB">
      <w:pPr>
        <w:rPr>
          <w:b/>
          <w:szCs w:val="28"/>
        </w:rPr>
      </w:pPr>
      <w:r w:rsidRPr="00C97DC3">
        <w:rPr>
          <w:b/>
        </w:rPr>
        <w:t xml:space="preserve"> Смоленской области</w:t>
      </w:r>
      <w:r w:rsidRPr="009C0061">
        <w:rPr>
          <w:b/>
          <w:color w:val="000000" w:themeColor="text1"/>
          <w:szCs w:val="28"/>
        </w:rPr>
        <w:t>»</w:t>
      </w:r>
      <w:r>
        <w:rPr>
          <w:b/>
          <w:color w:val="000000" w:themeColor="text1"/>
          <w:szCs w:val="28"/>
        </w:rPr>
        <w:t xml:space="preserve"> </w:t>
      </w:r>
      <w:r>
        <w:rPr>
          <w:b/>
          <w:szCs w:val="28"/>
        </w:rPr>
        <w:t>на 2019- 2021</w:t>
      </w:r>
      <w:r w:rsidRPr="009C0061">
        <w:rPr>
          <w:b/>
          <w:szCs w:val="28"/>
        </w:rPr>
        <w:t xml:space="preserve"> годы</w:t>
      </w:r>
    </w:p>
    <w:p w:rsidR="009E5DCB" w:rsidRDefault="009E5DCB" w:rsidP="009E5DCB">
      <w:pPr>
        <w:pStyle w:val="3"/>
        <w:spacing w:before="0"/>
        <w:rPr>
          <w:rFonts w:ascii="Times New Roman" w:hAnsi="Times New Roman" w:cs="Times New Roman"/>
          <w:szCs w:val="28"/>
        </w:rPr>
      </w:pPr>
    </w:p>
    <w:p w:rsidR="009E5DCB" w:rsidRPr="009C0061" w:rsidRDefault="009E5DCB" w:rsidP="009E5DCB">
      <w:pPr>
        <w:pStyle w:val="21"/>
        <w:spacing w:after="0" w:line="240" w:lineRule="auto"/>
        <w:jc w:val="both"/>
        <w:rPr>
          <w:szCs w:val="28"/>
        </w:rPr>
      </w:pPr>
      <w:r>
        <w:rPr>
          <w:b/>
          <w:szCs w:val="28"/>
        </w:rPr>
        <w:t xml:space="preserve">        </w:t>
      </w:r>
      <w:r>
        <w:rPr>
          <w:b/>
          <w:szCs w:val="28"/>
        </w:rPr>
        <w:tab/>
      </w:r>
      <w:r w:rsidRPr="009C0061">
        <w:rPr>
          <w:szCs w:val="28"/>
        </w:rPr>
        <w:t xml:space="preserve">Руководствуясь Бюджетным кодексом  Российской Федерации, постановлением Администрации муниципального образования «Гагаринский район» Смоленской области от 30.12.2016 № 1450 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</w:t>
      </w:r>
      <w:proofErr w:type="spellStart"/>
      <w:r w:rsidRPr="009C0061">
        <w:rPr>
          <w:szCs w:val="28"/>
        </w:rPr>
        <w:t>Гагаринское</w:t>
      </w:r>
      <w:proofErr w:type="spellEnd"/>
      <w:r w:rsidRPr="009C0061">
        <w:rPr>
          <w:szCs w:val="28"/>
        </w:rPr>
        <w:t xml:space="preserve"> городское поселение </w:t>
      </w:r>
      <w:proofErr w:type="spellStart"/>
      <w:r w:rsidRPr="009C0061">
        <w:rPr>
          <w:szCs w:val="28"/>
        </w:rPr>
        <w:t>Гагаринского</w:t>
      </w:r>
      <w:proofErr w:type="spellEnd"/>
      <w:r w:rsidRPr="009C0061">
        <w:rPr>
          <w:szCs w:val="28"/>
        </w:rPr>
        <w:t xml:space="preserve"> района Смоленской области</w:t>
      </w:r>
      <w:r>
        <w:rPr>
          <w:szCs w:val="28"/>
        </w:rPr>
        <w:t>»</w:t>
      </w:r>
      <w:r w:rsidRPr="009C0061">
        <w:rPr>
          <w:szCs w:val="28"/>
        </w:rPr>
        <w:t>, Администрация муниципального образования «Гагаринский район» Смоленской области</w:t>
      </w:r>
    </w:p>
    <w:p w:rsidR="009E5DCB" w:rsidRDefault="009E5DCB" w:rsidP="009E5DCB">
      <w:pPr>
        <w:rPr>
          <w:b/>
          <w:szCs w:val="28"/>
        </w:rPr>
      </w:pPr>
    </w:p>
    <w:p w:rsidR="009E5DCB" w:rsidRDefault="009E5DCB" w:rsidP="009E5DCB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9E5DCB" w:rsidRDefault="009E5DCB" w:rsidP="009E5DCB">
      <w:pPr>
        <w:rPr>
          <w:b/>
          <w:szCs w:val="28"/>
        </w:rPr>
      </w:pPr>
    </w:p>
    <w:p w:rsidR="009E5DCB" w:rsidRPr="0076392E" w:rsidRDefault="009E5DCB" w:rsidP="0076392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Утвердить муниципальную программу </w:t>
      </w:r>
      <w:r w:rsidRPr="0076392E">
        <w:rPr>
          <w:color w:val="000000" w:themeColor="text1"/>
          <w:szCs w:val="28"/>
        </w:rPr>
        <w:t>«</w:t>
      </w:r>
      <w:r w:rsidR="0076392E" w:rsidRPr="0076392E">
        <w:t>Гражданско-патриотическое воспитание граждан  в муниципальном образовании «Гагаринский район»</w:t>
      </w:r>
      <w:r w:rsidR="0076392E">
        <w:t xml:space="preserve"> </w:t>
      </w:r>
      <w:r w:rsidR="0076392E" w:rsidRPr="0076392E">
        <w:t xml:space="preserve"> Смоленской области</w:t>
      </w:r>
      <w:r w:rsidRPr="0076392E">
        <w:rPr>
          <w:color w:val="000000" w:themeColor="text1"/>
          <w:szCs w:val="28"/>
        </w:rPr>
        <w:t xml:space="preserve">» </w:t>
      </w:r>
      <w:r w:rsidRPr="0076392E">
        <w:rPr>
          <w:szCs w:val="28"/>
        </w:rPr>
        <w:t>на 2019- 2021 годы (прилагается).</w:t>
      </w:r>
    </w:p>
    <w:p w:rsidR="009E5DCB" w:rsidRDefault="009E5DCB" w:rsidP="009E5DCB">
      <w:pPr>
        <w:ind w:firstLine="708"/>
        <w:jc w:val="both"/>
        <w:rPr>
          <w:szCs w:val="28"/>
        </w:rPr>
      </w:pPr>
      <w:r w:rsidRPr="0076392E">
        <w:rPr>
          <w:szCs w:val="28"/>
        </w:rPr>
        <w:t>2. Постановление Администрации муниципального</w:t>
      </w:r>
      <w:r>
        <w:rPr>
          <w:szCs w:val="28"/>
        </w:rPr>
        <w:t xml:space="preserve"> образования «Гагаринский район» Смоленской области </w:t>
      </w:r>
      <w:r>
        <w:rPr>
          <w:bCs/>
          <w:szCs w:val="28"/>
        </w:rPr>
        <w:t>от 2</w:t>
      </w:r>
      <w:r w:rsidR="0076392E">
        <w:rPr>
          <w:bCs/>
          <w:szCs w:val="28"/>
        </w:rPr>
        <w:t>9</w:t>
      </w:r>
      <w:r>
        <w:rPr>
          <w:bCs/>
          <w:szCs w:val="28"/>
        </w:rPr>
        <w:t>.1</w:t>
      </w:r>
      <w:r w:rsidR="0076392E">
        <w:rPr>
          <w:bCs/>
          <w:szCs w:val="28"/>
        </w:rPr>
        <w:t>1</w:t>
      </w:r>
      <w:r>
        <w:rPr>
          <w:bCs/>
          <w:szCs w:val="28"/>
        </w:rPr>
        <w:t xml:space="preserve">.2017 № </w:t>
      </w:r>
      <w:r w:rsidR="0076392E">
        <w:rPr>
          <w:bCs/>
          <w:szCs w:val="28"/>
        </w:rPr>
        <w:t>1961</w:t>
      </w:r>
      <w:r>
        <w:rPr>
          <w:b/>
          <w:bCs/>
          <w:color w:val="000000"/>
          <w:szCs w:val="28"/>
        </w:rPr>
        <w:t xml:space="preserve"> «</w:t>
      </w:r>
      <w:r>
        <w:rPr>
          <w:bCs/>
          <w:color w:val="000000"/>
          <w:szCs w:val="28"/>
        </w:rPr>
        <w:t xml:space="preserve">Об утверждении муниципальной программы </w:t>
      </w:r>
      <w:r w:rsidRPr="009C0061">
        <w:rPr>
          <w:color w:val="000000" w:themeColor="text1"/>
          <w:szCs w:val="28"/>
        </w:rPr>
        <w:t>«</w:t>
      </w:r>
      <w:r w:rsidR="0076392E" w:rsidRPr="0076392E">
        <w:t>Гражданско-патриотическое воспитание граждан  в муниципальном образовании «Гагаринский район»</w:t>
      </w:r>
      <w:r w:rsidR="0076392E">
        <w:t xml:space="preserve"> </w:t>
      </w:r>
      <w:r w:rsidR="0076392E" w:rsidRPr="0076392E">
        <w:t xml:space="preserve"> Смоленской области</w:t>
      </w:r>
      <w:r w:rsidRPr="009C0061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на 201</w:t>
      </w:r>
      <w:r w:rsidR="0076392E">
        <w:rPr>
          <w:szCs w:val="28"/>
        </w:rPr>
        <w:t>7</w:t>
      </w:r>
      <w:r>
        <w:rPr>
          <w:szCs w:val="28"/>
        </w:rPr>
        <w:t>- 2020</w:t>
      </w:r>
      <w:r w:rsidRPr="009C0061">
        <w:rPr>
          <w:szCs w:val="28"/>
        </w:rPr>
        <w:t xml:space="preserve"> </w:t>
      </w:r>
      <w:r>
        <w:rPr>
          <w:szCs w:val="28"/>
        </w:rPr>
        <w:t>годы»</w:t>
      </w:r>
      <w:r>
        <w:rPr>
          <w:bCs/>
          <w:color w:val="000000"/>
          <w:szCs w:val="28"/>
        </w:rPr>
        <w:t xml:space="preserve"> </w:t>
      </w:r>
      <w:r>
        <w:rPr>
          <w:szCs w:val="28"/>
        </w:rPr>
        <w:t xml:space="preserve"> считать утратившим силу.</w:t>
      </w:r>
    </w:p>
    <w:p w:rsidR="00DA7A37" w:rsidRDefault="00DA7A37" w:rsidP="00DA7A37">
      <w:pPr>
        <w:ind w:firstLine="708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 и распространяет свое действие на правоотношения, возникшие с 01.01.2019.</w:t>
      </w:r>
    </w:p>
    <w:p w:rsidR="009E5DCB" w:rsidRDefault="009E5DCB" w:rsidP="009E5DCB">
      <w:pPr>
        <w:ind w:firstLine="708"/>
        <w:jc w:val="both"/>
        <w:rPr>
          <w:szCs w:val="28"/>
        </w:rPr>
      </w:pPr>
      <w:r>
        <w:rPr>
          <w:szCs w:val="28"/>
        </w:rPr>
        <w:t>4. Настоящее постановление подлежит  опубликованию на официальном сайте Администрации муниципального образования «Гагаринский район» Смоленской области.</w:t>
      </w:r>
    </w:p>
    <w:p w:rsidR="009E5DCB" w:rsidRDefault="009E5DCB" w:rsidP="009E5DCB">
      <w:pPr>
        <w:ind w:firstLine="708"/>
        <w:jc w:val="both"/>
        <w:rPr>
          <w:szCs w:val="28"/>
        </w:rPr>
      </w:pPr>
      <w:r>
        <w:rPr>
          <w:szCs w:val="28"/>
        </w:rPr>
        <w:t>5. Контроль исполнения настоящего постановления возложить на заместителя Главы муниципального образования «Гагаринский район» Смоленской области Л. В. Морозову.</w:t>
      </w:r>
    </w:p>
    <w:p w:rsidR="009E5DCB" w:rsidRDefault="009E5DCB" w:rsidP="009E5DCB">
      <w:pPr>
        <w:jc w:val="both"/>
      </w:pPr>
    </w:p>
    <w:p w:rsidR="009E5DCB" w:rsidRDefault="009E5DCB" w:rsidP="009E5DCB">
      <w:pPr>
        <w:ind w:firstLine="540"/>
        <w:jc w:val="both"/>
      </w:pPr>
    </w:p>
    <w:p w:rsidR="009E5DCB" w:rsidRDefault="009E5DCB" w:rsidP="009E5DCB">
      <w:pPr>
        <w:ind w:firstLine="540"/>
        <w:jc w:val="both"/>
      </w:pPr>
    </w:p>
    <w:p w:rsidR="009E5DCB" w:rsidRDefault="009E5DCB" w:rsidP="009E5DCB">
      <w:pPr>
        <w:ind w:firstLine="540"/>
        <w:jc w:val="both"/>
      </w:pPr>
      <w:r>
        <w:t xml:space="preserve">Глава муниципального образования </w:t>
      </w:r>
    </w:p>
    <w:p w:rsidR="009E5DCB" w:rsidRDefault="00DA7A37" w:rsidP="009E5DCB">
      <w:pPr>
        <w:ind w:firstLine="540"/>
        <w:jc w:val="both"/>
        <w:rPr>
          <w:b/>
        </w:rPr>
      </w:pPr>
      <w:r>
        <w:t>«</w:t>
      </w:r>
      <w:r w:rsidR="009E5DCB">
        <w:t>Гагаринский район</w:t>
      </w:r>
      <w:r>
        <w:t xml:space="preserve">» </w:t>
      </w:r>
      <w:r w:rsidR="009E5DCB">
        <w:t xml:space="preserve"> Смоленской области                         </w:t>
      </w:r>
      <w:r w:rsidR="009E5DCB">
        <w:rPr>
          <w:b/>
        </w:rPr>
        <w:t>Р. В. Журавлев</w:t>
      </w:r>
    </w:p>
    <w:p w:rsidR="009E5DCB" w:rsidRDefault="009E5DCB" w:rsidP="009E5DCB">
      <w:pPr>
        <w:ind w:firstLine="709"/>
        <w:jc w:val="both"/>
      </w:pPr>
    </w:p>
    <w:p w:rsidR="009E5DCB" w:rsidRDefault="009E5DCB" w:rsidP="009E5DCB">
      <w:pPr>
        <w:pStyle w:val="4"/>
        <w:rPr>
          <w:sz w:val="24"/>
          <w:szCs w:val="24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2124F">
        <w:rPr>
          <w:sz w:val="40"/>
          <w:szCs w:val="40"/>
        </w:rPr>
        <w:t>Муниципальная  программа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2124F">
        <w:rPr>
          <w:sz w:val="40"/>
          <w:szCs w:val="40"/>
        </w:rPr>
        <w:t xml:space="preserve"> «Гражданско-патриотическое воспитание граждан 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2124F">
        <w:rPr>
          <w:sz w:val="40"/>
          <w:szCs w:val="40"/>
        </w:rPr>
        <w:t xml:space="preserve">в муниципальном образовании 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 w:rsidRPr="0072124F">
        <w:rPr>
          <w:sz w:val="40"/>
          <w:szCs w:val="40"/>
        </w:rPr>
        <w:t>«Гагаринский район» Смоленской области»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на 2019 – 2021</w:t>
      </w:r>
      <w:r w:rsidRPr="0072124F">
        <w:rPr>
          <w:sz w:val="40"/>
          <w:szCs w:val="40"/>
        </w:rPr>
        <w:t xml:space="preserve"> годы</w:t>
      </w:r>
      <w:r w:rsidR="00295FB2">
        <w:rPr>
          <w:sz w:val="40"/>
          <w:szCs w:val="40"/>
        </w:rPr>
        <w:t>»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sz w:val="40"/>
          <w:szCs w:val="40"/>
        </w:rPr>
      </w:pPr>
    </w:p>
    <w:p w:rsidR="00025A25" w:rsidRPr="00FE776C" w:rsidRDefault="00025A25" w:rsidP="00025A25">
      <w:pPr>
        <w:tabs>
          <w:tab w:val="left" w:pos="5940"/>
          <w:tab w:val="left" w:pos="8280"/>
        </w:tabs>
        <w:jc w:val="center"/>
        <w:rPr>
          <w:b/>
        </w:rPr>
      </w:pPr>
      <w:proofErr w:type="gramStart"/>
      <w:r w:rsidRPr="00FE776C">
        <w:t>Утверждена</w:t>
      </w:r>
      <w:proofErr w:type="gramEnd"/>
      <w:r w:rsidRPr="00FE776C">
        <w:t xml:space="preserve">  постановлением Администрации  муниципального образования</w:t>
      </w:r>
      <w:r>
        <w:t xml:space="preserve"> </w:t>
      </w:r>
      <w:r w:rsidRPr="00FE776C">
        <w:t xml:space="preserve">  «Гагаринский район» Смоленской области</w:t>
      </w:r>
    </w:p>
    <w:p w:rsidR="00025A25" w:rsidRPr="00FE776C" w:rsidRDefault="00025A25" w:rsidP="00025A25">
      <w:pPr>
        <w:tabs>
          <w:tab w:val="left" w:pos="5940"/>
          <w:tab w:val="left" w:pos="8280"/>
        </w:tabs>
        <w:jc w:val="center"/>
        <w:rPr>
          <w:b/>
        </w:rPr>
      </w:pPr>
      <w:r w:rsidRPr="00FE776C">
        <w:t xml:space="preserve">от </w:t>
      </w:r>
      <w:r>
        <w:t>29.03.2019</w:t>
      </w:r>
      <w:r w:rsidRPr="00FE776C">
        <w:t xml:space="preserve">  № </w:t>
      </w:r>
      <w:r>
        <w:t>502</w:t>
      </w:r>
    </w:p>
    <w:p w:rsidR="00025A25" w:rsidRDefault="00025A25" w:rsidP="00025A25">
      <w:pPr>
        <w:ind w:firstLine="5760"/>
        <w:jc w:val="center"/>
      </w:pPr>
    </w:p>
    <w:p w:rsidR="00025A25" w:rsidRDefault="00025A25" w:rsidP="00025A25">
      <w:pPr>
        <w:ind w:firstLine="5760"/>
        <w:jc w:val="center"/>
      </w:pPr>
    </w:p>
    <w:p w:rsidR="00025A25" w:rsidRDefault="00025A25" w:rsidP="00025A25">
      <w:pPr>
        <w:ind w:firstLine="5760"/>
        <w:jc w:val="center"/>
      </w:pPr>
    </w:p>
    <w:p w:rsidR="00025A25" w:rsidRDefault="00025A25" w:rsidP="00025A25">
      <w:pPr>
        <w:ind w:firstLine="5760"/>
        <w:jc w:val="center"/>
      </w:pPr>
    </w:p>
    <w:p w:rsidR="00025A25" w:rsidRDefault="00025A25" w:rsidP="00025A25">
      <w:pPr>
        <w:ind w:firstLine="5760"/>
        <w:jc w:val="center"/>
      </w:pPr>
    </w:p>
    <w:p w:rsidR="00025A25" w:rsidRDefault="00025A25" w:rsidP="00025A25">
      <w:pPr>
        <w:ind w:firstLine="5760"/>
        <w:jc w:val="center"/>
      </w:pPr>
    </w:p>
    <w:p w:rsidR="00025A25" w:rsidRPr="00050B99" w:rsidRDefault="00025A25" w:rsidP="00025A25">
      <w:pPr>
        <w:jc w:val="center"/>
      </w:pPr>
      <w:r w:rsidRPr="00050B99">
        <w:lastRenderedPageBreak/>
        <w:t>Паспорт Программы</w:t>
      </w:r>
    </w:p>
    <w:p w:rsidR="00025A25" w:rsidRPr="00C75F67" w:rsidRDefault="00025A25" w:rsidP="00025A25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318"/>
        <w:gridCol w:w="7253"/>
      </w:tblGrid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 xml:space="preserve">Наименование Программы </w:t>
            </w:r>
          </w:p>
        </w:tc>
        <w:tc>
          <w:tcPr>
            <w:tcW w:w="7253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 xml:space="preserve"> «Гражданско-патриотическое воспитание граждан в муниципальном образовании «Гагаринский ра</w:t>
            </w:r>
            <w:r>
              <w:rPr>
                <w:b w:val="0"/>
              </w:rPr>
              <w:t>йон» Смоленской области» на 2019 – 2021</w:t>
            </w:r>
            <w:r w:rsidRPr="00C75F67">
              <w:rPr>
                <w:b w:val="0"/>
              </w:rPr>
              <w:t xml:space="preserve"> годы</w:t>
            </w:r>
          </w:p>
        </w:tc>
      </w:tr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Основание для разработки Программы</w:t>
            </w:r>
          </w:p>
        </w:tc>
        <w:tc>
          <w:tcPr>
            <w:tcW w:w="7253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Закон Российской Федерации от 29.12.2012 №273-ФЗ «Об образовании в Российской Федерации», Федеральный закон от 06.10.2003 №131-ФЗ «Об общих принципах организации местного самоуправления в Российской Федерации», областной закон от 10.07.2014  №94-з «О патриотическом воспитании в Смоленской области»</w:t>
            </w:r>
          </w:p>
        </w:tc>
      </w:tr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Заказчик Программы</w:t>
            </w:r>
          </w:p>
        </w:tc>
        <w:tc>
          <w:tcPr>
            <w:tcW w:w="7253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 xml:space="preserve">Разработчик Программы </w:t>
            </w:r>
          </w:p>
        </w:tc>
        <w:tc>
          <w:tcPr>
            <w:tcW w:w="7253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Отдел по физической культуре, спорту и делам молодёжи Администраци</w:t>
            </w:r>
            <w:r>
              <w:rPr>
                <w:b w:val="0"/>
              </w:rPr>
              <w:t>и</w:t>
            </w:r>
            <w:r w:rsidRPr="00C75F67">
              <w:rPr>
                <w:b w:val="0"/>
              </w:rPr>
              <w:t xml:space="preserve"> муниципального образования «Гагаринский район» Смоленской области </w:t>
            </w:r>
          </w:p>
        </w:tc>
      </w:tr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Цель Программы</w:t>
            </w:r>
          </w:p>
        </w:tc>
        <w:tc>
          <w:tcPr>
            <w:tcW w:w="7253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Развитие и совершенствование системы гражданско-патриотического воспитания</w:t>
            </w:r>
            <w:r>
              <w:rPr>
                <w:b w:val="0"/>
              </w:rPr>
              <w:t xml:space="preserve"> населения Гагаринского района</w:t>
            </w:r>
          </w:p>
        </w:tc>
      </w:tr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 xml:space="preserve">Задача Программы </w:t>
            </w:r>
          </w:p>
        </w:tc>
        <w:tc>
          <w:tcPr>
            <w:tcW w:w="7253" w:type="dxa"/>
          </w:tcPr>
          <w:p w:rsidR="00025A25" w:rsidRPr="00C75F67" w:rsidRDefault="00025A25" w:rsidP="00025A25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ind w:left="0" w:firstLine="0"/>
              <w:rPr>
                <w:rFonts w:eastAsia="Calibri"/>
                <w:b w:val="0"/>
              </w:rPr>
            </w:pPr>
            <w:r w:rsidRPr="00C75F67">
              <w:rPr>
                <w:rFonts w:eastAsia="Calibri"/>
                <w:b w:val="0"/>
              </w:rPr>
              <w:t>вовлечение подростков и молодежи в мероприятия историко-патриотической, героико-патриотической, военно-патриотической направленности;</w:t>
            </w:r>
          </w:p>
          <w:p w:rsidR="00025A25" w:rsidRPr="00C75F67" w:rsidRDefault="00025A25" w:rsidP="00025A25">
            <w:pPr>
              <w:numPr>
                <w:ilvl w:val="0"/>
                <w:numId w:val="2"/>
              </w:numPr>
              <w:tabs>
                <w:tab w:val="clear" w:pos="720"/>
                <w:tab w:val="num" w:pos="358"/>
              </w:tabs>
              <w:autoSpaceDE w:val="0"/>
              <w:autoSpaceDN w:val="0"/>
              <w:adjustRightInd w:val="0"/>
              <w:ind w:left="0" w:firstLine="0"/>
              <w:rPr>
                <w:b w:val="0"/>
              </w:rPr>
            </w:pPr>
            <w:r w:rsidRPr="00C75F67">
              <w:rPr>
                <w:rFonts w:eastAsia="Calibri"/>
                <w:b w:val="0"/>
              </w:rPr>
              <w:t>содействие организациям в развитии патриотического воспитания подростков и молодежи</w:t>
            </w:r>
          </w:p>
        </w:tc>
      </w:tr>
      <w:tr w:rsidR="00025A25" w:rsidRPr="00C75F67" w:rsidTr="00777145">
        <w:trPr>
          <w:trHeight w:val="1673"/>
        </w:trPr>
        <w:tc>
          <w:tcPr>
            <w:tcW w:w="2318" w:type="dxa"/>
            <w:tcBorders>
              <w:bottom w:val="single" w:sz="4" w:space="0" w:color="auto"/>
            </w:tcBorders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Целевые показатели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 xml:space="preserve">- увеличение доли граждан, участвующих </w:t>
            </w:r>
            <w:r>
              <w:rPr>
                <w:b w:val="0"/>
              </w:rPr>
              <w:t xml:space="preserve">в мероприятиях </w:t>
            </w:r>
            <w:r w:rsidRPr="00C75F67">
              <w:rPr>
                <w:b w:val="0"/>
              </w:rPr>
              <w:t xml:space="preserve">по патриотическому воспитанию, по отношению к </w:t>
            </w:r>
            <w:r>
              <w:rPr>
                <w:b w:val="0"/>
              </w:rPr>
              <w:t>численности населения Гагаринского района</w:t>
            </w:r>
            <w:r w:rsidRPr="00C75F67">
              <w:rPr>
                <w:b w:val="0"/>
              </w:rPr>
              <w:t>;</w:t>
            </w:r>
          </w:p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- увеличение количества военно-патриотических клубов, объединений, центров, в том числе детских и молодёжных</w:t>
            </w:r>
          </w:p>
        </w:tc>
      </w:tr>
      <w:tr w:rsidR="00025A25" w:rsidRPr="00C75F67" w:rsidTr="00777145">
        <w:trPr>
          <w:trHeight w:val="1185"/>
        </w:trPr>
        <w:tc>
          <w:tcPr>
            <w:tcW w:w="2318" w:type="dxa"/>
            <w:tcBorders>
              <w:top w:val="single" w:sz="4" w:space="0" w:color="auto"/>
            </w:tcBorders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Сроки  реализации Программы</w:t>
            </w:r>
          </w:p>
        </w:tc>
        <w:tc>
          <w:tcPr>
            <w:tcW w:w="7253" w:type="dxa"/>
            <w:tcBorders>
              <w:top w:val="single" w:sz="4" w:space="0" w:color="auto"/>
            </w:tcBorders>
          </w:tcPr>
          <w:p w:rsidR="00025A25" w:rsidRPr="00C75F67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 xml:space="preserve"> </w:t>
            </w:r>
            <w:r>
              <w:rPr>
                <w:b w:val="0"/>
              </w:rPr>
              <w:t>2019</w:t>
            </w:r>
            <w:r w:rsidRPr="00C75F67">
              <w:rPr>
                <w:b w:val="0"/>
              </w:rPr>
              <w:t>-202</w:t>
            </w:r>
            <w:r>
              <w:rPr>
                <w:b w:val="0"/>
              </w:rPr>
              <w:t>1</w:t>
            </w:r>
            <w:r w:rsidRPr="00C75F67">
              <w:rPr>
                <w:b w:val="0"/>
              </w:rPr>
              <w:t xml:space="preserve"> годы</w:t>
            </w:r>
          </w:p>
          <w:p w:rsidR="00025A25" w:rsidRPr="00C75F67" w:rsidRDefault="00025A25" w:rsidP="00777145">
            <w:pPr>
              <w:spacing w:before="100" w:beforeAutospacing="1" w:after="100" w:afterAutospacing="1"/>
              <w:ind w:firstLine="0"/>
              <w:rPr>
                <w:b w:val="0"/>
              </w:rPr>
            </w:pPr>
          </w:p>
        </w:tc>
      </w:tr>
      <w:tr w:rsidR="00025A25" w:rsidRPr="00C75F67" w:rsidTr="00777145">
        <w:tc>
          <w:tcPr>
            <w:tcW w:w="2318" w:type="dxa"/>
          </w:tcPr>
          <w:p w:rsidR="00025A25" w:rsidRPr="00C75F67" w:rsidRDefault="00025A25" w:rsidP="00777145">
            <w:pPr>
              <w:ind w:firstLine="0"/>
              <w:jc w:val="left"/>
              <w:rPr>
                <w:b w:val="0"/>
              </w:rPr>
            </w:pPr>
            <w:r w:rsidRPr="00C75F67">
              <w:rPr>
                <w:b w:val="0"/>
              </w:rPr>
              <w:t>Объемы и источники</w:t>
            </w:r>
          </w:p>
          <w:p w:rsidR="00025A25" w:rsidRPr="00C75F67" w:rsidRDefault="00025A25" w:rsidP="00777145">
            <w:pPr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C75F67">
              <w:rPr>
                <w:b w:val="0"/>
              </w:rPr>
              <w:t>инансировани</w:t>
            </w:r>
            <w:r>
              <w:rPr>
                <w:b w:val="0"/>
              </w:rPr>
              <w:t>я Программы</w:t>
            </w:r>
          </w:p>
        </w:tc>
        <w:tc>
          <w:tcPr>
            <w:tcW w:w="7253" w:type="dxa"/>
          </w:tcPr>
          <w:p w:rsidR="00025A25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Мероприятия программы реализуются за счет бюджет</w:t>
            </w:r>
            <w:r>
              <w:rPr>
                <w:b w:val="0"/>
              </w:rPr>
              <w:t>а муниципального образования «Гагаринский район» Смоленской области (далее – бюджет района)</w:t>
            </w:r>
            <w:r w:rsidRPr="00C75F67">
              <w:rPr>
                <w:b w:val="0"/>
              </w:rPr>
              <w:t xml:space="preserve">. </w:t>
            </w:r>
          </w:p>
          <w:p w:rsidR="00025A25" w:rsidRDefault="00025A25" w:rsidP="00777145">
            <w:pPr>
              <w:ind w:firstLine="0"/>
              <w:rPr>
                <w:b w:val="0"/>
              </w:rPr>
            </w:pPr>
            <w:r w:rsidRPr="00C75F67">
              <w:rPr>
                <w:b w:val="0"/>
              </w:rPr>
              <w:t>Объем финансирования мероприяти</w:t>
            </w:r>
            <w:r>
              <w:rPr>
                <w:b w:val="0"/>
              </w:rPr>
              <w:t xml:space="preserve">й по годам составляет: </w:t>
            </w:r>
          </w:p>
          <w:p w:rsidR="00025A25" w:rsidRDefault="00025A25" w:rsidP="00777145">
            <w:pPr>
              <w:ind w:firstLine="0"/>
              <w:rPr>
                <w:b w:val="0"/>
              </w:rPr>
            </w:pPr>
            <w:r>
              <w:rPr>
                <w:b w:val="0"/>
              </w:rPr>
              <w:t>2019 г. – 90,0 тыс. руб.,</w:t>
            </w:r>
          </w:p>
          <w:p w:rsidR="00025A25" w:rsidRDefault="00025A25" w:rsidP="00777145">
            <w:pPr>
              <w:ind w:firstLine="0"/>
              <w:rPr>
                <w:b w:val="0"/>
              </w:rPr>
            </w:pPr>
            <w:r>
              <w:rPr>
                <w:b w:val="0"/>
              </w:rPr>
              <w:t>2020 г. – 60,6 тыс. руб.,</w:t>
            </w:r>
          </w:p>
          <w:p w:rsidR="00025A25" w:rsidRPr="00C75F67" w:rsidRDefault="00025A25" w:rsidP="00777145">
            <w:pPr>
              <w:ind w:firstLine="0"/>
              <w:rPr>
                <w:b w:val="0"/>
              </w:rPr>
            </w:pPr>
            <w:r>
              <w:rPr>
                <w:b w:val="0"/>
              </w:rPr>
              <w:t>2021</w:t>
            </w:r>
            <w:r w:rsidRPr="00C75F67">
              <w:rPr>
                <w:b w:val="0"/>
              </w:rPr>
              <w:t xml:space="preserve"> г</w:t>
            </w:r>
            <w:r>
              <w:rPr>
                <w:b w:val="0"/>
              </w:rPr>
              <w:t xml:space="preserve"> </w:t>
            </w:r>
            <w:r w:rsidRPr="00C75F67">
              <w:rPr>
                <w:b w:val="0"/>
              </w:rPr>
              <w:t xml:space="preserve">.- </w:t>
            </w:r>
            <w:r>
              <w:rPr>
                <w:b w:val="0"/>
              </w:rPr>
              <w:t xml:space="preserve">0 </w:t>
            </w:r>
            <w:r w:rsidRPr="00C75F67">
              <w:rPr>
                <w:b w:val="0"/>
              </w:rPr>
              <w:t>тыс. руб.</w:t>
            </w:r>
          </w:p>
          <w:p w:rsidR="00025A25" w:rsidRPr="00C75F67" w:rsidRDefault="00025A25" w:rsidP="00777145">
            <w:pPr>
              <w:ind w:firstLine="0"/>
              <w:rPr>
                <w:b w:val="0"/>
              </w:rPr>
            </w:pPr>
          </w:p>
        </w:tc>
      </w:tr>
    </w:tbl>
    <w:p w:rsidR="00025A25" w:rsidRPr="00C75F67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Pr="003A7FC0" w:rsidRDefault="00025A25" w:rsidP="00025A2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A7FC0">
        <w:rPr>
          <w:b/>
          <w:color w:val="000000"/>
          <w:sz w:val="28"/>
          <w:szCs w:val="28"/>
        </w:rPr>
        <w:t>Содержание проблемы и обоснование необходимости ее решения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 w:rsidRPr="003A7FC0">
        <w:rPr>
          <w:b/>
          <w:color w:val="000000"/>
          <w:sz w:val="28"/>
          <w:szCs w:val="28"/>
        </w:rPr>
        <w:t>программно-целевым методом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>На территории Гагаринского района Смоленской области ведется работа в сфере героико-патриотического воспитания молодежи: мероприятия по отправке граждан для службы в Вооруженных Силах Российской Федерации, "Вахты Памяти", акции "Мы - граждане России", конкурсы молодых исполнителей патриотической песни и др.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>Однако, несмотря на проводимую работу, в Гагаринском районе Смоленской области существует ряд проблем в сфере патриотического воспитания граждан.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 xml:space="preserve">Молодые граждане, проживающие на территории Гагаринского  района Смоленской области, проявляют социальную инертность и нежелание выполнять конституционные обязанности по защите Отечества.  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>Определенные проблемы существуют и в подготовке квалифицированных кадров по организации работы в сфере патриотического воспитания подростков и молодежи: отсутствуют инновационные методики по гражданскому и патриотическому воспитанию молодежи, недостаточна методическая база в этой сфере.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>Неотъемлемой частью успешного проведения мероприятий патриотической направленности является их материально-техническое обеспечение. Имеющаяся материальная база учреждений, организующих указанные мероприятия, является в большинстве учреждений отсталой в техническом отношении, что не позволяет на достаточном уровне организовать работу с молодежью.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3A7FC0">
        <w:rPr>
          <w:color w:val="000000"/>
          <w:sz w:val="28"/>
          <w:szCs w:val="28"/>
        </w:rPr>
        <w:t>Предотвратить и остановить совершение преступлений в молодежной среде можно путем вовлечения молодежи в деятельность молодежных  организаций патриотической направленности.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>Таким образом, очевиден факт необходимости принятия Программы, включающей в себя комплекс мероприятий по героико-патриотическому воспитанию молодежи, поскольку достижение положительных тенденций в указанной сфере возможно только в течение длительного периода.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A7FC0">
        <w:rPr>
          <w:b/>
          <w:color w:val="000000"/>
          <w:sz w:val="28"/>
          <w:szCs w:val="28"/>
        </w:rPr>
        <w:t>2. Цели, задачи и целевые показатели Программы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 xml:space="preserve">Основной целью Программы является - </w:t>
      </w:r>
      <w:r w:rsidRPr="003A7FC0">
        <w:rPr>
          <w:sz w:val="28"/>
          <w:szCs w:val="28"/>
        </w:rPr>
        <w:t>развитие и совершенствование системы гражданско-патриотического воспитания</w:t>
      </w:r>
      <w:r>
        <w:rPr>
          <w:sz w:val="28"/>
          <w:szCs w:val="28"/>
        </w:rPr>
        <w:t xml:space="preserve"> населения Гагаринского района.   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A7FC0">
        <w:rPr>
          <w:color w:val="000000"/>
          <w:sz w:val="28"/>
          <w:szCs w:val="28"/>
        </w:rPr>
        <w:t>Основными задачами Программы являются:</w:t>
      </w:r>
    </w:p>
    <w:p w:rsidR="00025A25" w:rsidRPr="003A7FC0" w:rsidRDefault="00025A25" w:rsidP="00025A25">
      <w:pPr>
        <w:numPr>
          <w:ilvl w:val="0"/>
          <w:numId w:val="2"/>
        </w:numPr>
        <w:tabs>
          <w:tab w:val="clear" w:pos="720"/>
          <w:tab w:val="num" w:pos="358"/>
        </w:tabs>
        <w:ind w:left="0" w:firstLine="0"/>
        <w:jc w:val="both"/>
        <w:rPr>
          <w:rFonts w:eastAsia="Calibri"/>
          <w:b/>
        </w:rPr>
      </w:pPr>
      <w:r w:rsidRPr="003A7FC0">
        <w:rPr>
          <w:color w:val="000000"/>
        </w:rPr>
        <w:t xml:space="preserve"> </w:t>
      </w:r>
      <w:r w:rsidRPr="003A7FC0">
        <w:rPr>
          <w:rFonts w:eastAsia="Calibri"/>
        </w:rPr>
        <w:t>вовлечение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025A25" w:rsidRDefault="00025A25" w:rsidP="00025A25">
      <w:pPr>
        <w:numPr>
          <w:ilvl w:val="0"/>
          <w:numId w:val="2"/>
        </w:numPr>
        <w:tabs>
          <w:tab w:val="clear" w:pos="720"/>
          <w:tab w:val="num" w:pos="358"/>
        </w:tabs>
        <w:autoSpaceDE w:val="0"/>
        <w:autoSpaceDN w:val="0"/>
        <w:adjustRightInd w:val="0"/>
        <w:ind w:left="0" w:firstLine="0"/>
        <w:jc w:val="both"/>
        <w:rPr>
          <w:rFonts w:eastAsia="Calibri"/>
          <w:b/>
        </w:rPr>
      </w:pPr>
      <w:r w:rsidRPr="003A7FC0">
        <w:rPr>
          <w:rFonts w:eastAsia="Calibri"/>
        </w:rPr>
        <w:t>содействие организациям в развитии патриотического воспитания подростков и молодежи</w:t>
      </w:r>
      <w:r>
        <w:rPr>
          <w:rFonts w:eastAsia="Calibri"/>
        </w:rPr>
        <w:t>.</w:t>
      </w:r>
    </w:p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Плановые значения целевых показателей</w:t>
      </w: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969"/>
        <w:gridCol w:w="870"/>
        <w:gridCol w:w="1286"/>
        <w:gridCol w:w="1258"/>
        <w:gridCol w:w="1230"/>
      </w:tblGrid>
      <w:tr w:rsidR="00025A25" w:rsidTr="00777145">
        <w:tc>
          <w:tcPr>
            <w:tcW w:w="959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70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86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1258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1230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025A25" w:rsidTr="00777145">
        <w:tc>
          <w:tcPr>
            <w:tcW w:w="959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25A25" w:rsidRPr="008A702D" w:rsidRDefault="00025A25" w:rsidP="00777145">
            <w:pPr>
              <w:ind w:firstLine="0"/>
              <w:jc w:val="left"/>
              <w:rPr>
                <w:b w:val="0"/>
              </w:rPr>
            </w:pPr>
            <w:r w:rsidRPr="008A702D">
              <w:rPr>
                <w:b w:val="0"/>
              </w:rPr>
              <w:t>Доля граждан,  участвующих в мероприятиях по патриотическому воспитанию, по отношению к численности населения Гагаринского района</w:t>
            </w:r>
          </w:p>
          <w:p w:rsidR="00025A25" w:rsidRPr="008A702D" w:rsidRDefault="00025A25" w:rsidP="0077714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86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0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25A25" w:rsidTr="00777145">
        <w:tc>
          <w:tcPr>
            <w:tcW w:w="959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25A25" w:rsidRPr="008A702D" w:rsidRDefault="00025A25" w:rsidP="00777145">
            <w:pPr>
              <w:pStyle w:val="a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A702D">
              <w:rPr>
                <w:sz w:val="28"/>
                <w:szCs w:val="28"/>
              </w:rPr>
              <w:t>Количество военно-патриотических клубов, объединений, центров, в том числе детских и молодёжных</w:t>
            </w:r>
          </w:p>
        </w:tc>
        <w:tc>
          <w:tcPr>
            <w:tcW w:w="870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286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30" w:type="dxa"/>
          </w:tcPr>
          <w:p w:rsidR="00025A25" w:rsidRDefault="00025A25" w:rsidP="00777145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025A25" w:rsidRPr="003A7FC0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702D">
        <w:rPr>
          <w:b/>
          <w:color w:val="000000"/>
          <w:sz w:val="28"/>
          <w:szCs w:val="28"/>
        </w:rPr>
        <w:t>3.Обоснование ресурсного обеспечения Программы</w:t>
      </w:r>
    </w:p>
    <w:p w:rsidR="00025A25" w:rsidRDefault="00025A25" w:rsidP="00025A25">
      <w:pPr>
        <w:pStyle w:val="formattext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A702D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</w:r>
      <w:r w:rsidRPr="008A702D">
        <w:rPr>
          <w:sz w:val="28"/>
          <w:szCs w:val="28"/>
        </w:rPr>
        <w:t>Основное финансирование мероприятий Программы осуществляется   Администрацией муниципального образования «Гагаринский район»</w:t>
      </w:r>
      <w:r w:rsidRPr="008A702D">
        <w:rPr>
          <w:color w:val="2D2D2D"/>
          <w:sz w:val="28"/>
          <w:szCs w:val="28"/>
        </w:rPr>
        <w:t xml:space="preserve"> из бюджета муниципального образования  «Гагаринский район» Смоленской области</w:t>
      </w:r>
      <w:r w:rsidRPr="008A702D">
        <w:rPr>
          <w:sz w:val="28"/>
          <w:szCs w:val="28"/>
        </w:rPr>
        <w:t>, а также  структурными подразделениями Администрации и прочими ведомствами, ответственными за проведение мероприятия в соответствии с планом и  сметой, утвержденной на текущий финансовый год.</w:t>
      </w:r>
      <w:r w:rsidRPr="008A702D">
        <w:rPr>
          <w:b/>
          <w:sz w:val="28"/>
          <w:szCs w:val="28"/>
        </w:rPr>
        <w:t xml:space="preserve">   </w:t>
      </w:r>
    </w:p>
    <w:p w:rsidR="00025A25" w:rsidRDefault="00025A25" w:rsidP="00025A25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A702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A702D">
        <w:rPr>
          <w:sz w:val="28"/>
          <w:szCs w:val="28"/>
        </w:rPr>
        <w:t xml:space="preserve">2019 г. -  </w:t>
      </w:r>
      <w:r>
        <w:rPr>
          <w:sz w:val="28"/>
          <w:szCs w:val="28"/>
        </w:rPr>
        <w:t>90</w:t>
      </w:r>
      <w:r w:rsidRPr="008A702D">
        <w:rPr>
          <w:sz w:val="28"/>
          <w:szCs w:val="28"/>
        </w:rPr>
        <w:t>,0 тыс</w:t>
      </w:r>
      <w:proofErr w:type="gramStart"/>
      <w:r w:rsidRPr="008A702D">
        <w:rPr>
          <w:sz w:val="28"/>
          <w:szCs w:val="28"/>
        </w:rPr>
        <w:t>.р</w:t>
      </w:r>
      <w:proofErr w:type="gramEnd"/>
      <w:r w:rsidRPr="008A702D">
        <w:rPr>
          <w:sz w:val="28"/>
          <w:szCs w:val="28"/>
        </w:rPr>
        <w:t xml:space="preserve">уб., </w:t>
      </w:r>
    </w:p>
    <w:p w:rsidR="00025A25" w:rsidRDefault="00025A25" w:rsidP="00025A2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702D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A702D">
        <w:rPr>
          <w:sz w:val="28"/>
          <w:szCs w:val="28"/>
        </w:rPr>
        <w:t>г.</w:t>
      </w:r>
      <w:r>
        <w:rPr>
          <w:sz w:val="28"/>
          <w:szCs w:val="28"/>
        </w:rPr>
        <w:t xml:space="preserve"> -</w:t>
      </w:r>
      <w:r w:rsidRPr="008A70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60,6</w:t>
      </w:r>
      <w:r w:rsidRPr="008A702D">
        <w:rPr>
          <w:sz w:val="28"/>
          <w:szCs w:val="28"/>
        </w:rPr>
        <w:t xml:space="preserve"> тыс</w:t>
      </w:r>
      <w:proofErr w:type="gramStart"/>
      <w:r w:rsidRPr="008A702D">
        <w:rPr>
          <w:sz w:val="28"/>
          <w:szCs w:val="28"/>
        </w:rPr>
        <w:t>.р</w:t>
      </w:r>
      <w:proofErr w:type="gramEnd"/>
      <w:r w:rsidRPr="008A702D">
        <w:rPr>
          <w:sz w:val="28"/>
          <w:szCs w:val="28"/>
        </w:rPr>
        <w:t>уб.</w:t>
      </w:r>
      <w:r>
        <w:rPr>
          <w:sz w:val="28"/>
          <w:szCs w:val="28"/>
        </w:rPr>
        <w:t>,</w:t>
      </w:r>
    </w:p>
    <w:p w:rsidR="00025A25" w:rsidRPr="008A702D" w:rsidRDefault="00025A25" w:rsidP="00025A2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702D">
        <w:rPr>
          <w:sz w:val="28"/>
          <w:szCs w:val="28"/>
        </w:rPr>
        <w:t>2021</w:t>
      </w:r>
      <w:r>
        <w:rPr>
          <w:sz w:val="28"/>
          <w:szCs w:val="28"/>
        </w:rPr>
        <w:t xml:space="preserve"> г. </w:t>
      </w:r>
      <w:r w:rsidRPr="008A702D">
        <w:rPr>
          <w:sz w:val="28"/>
          <w:szCs w:val="28"/>
        </w:rPr>
        <w:t>-</w:t>
      </w:r>
      <w:r>
        <w:rPr>
          <w:sz w:val="28"/>
          <w:szCs w:val="28"/>
        </w:rPr>
        <w:t xml:space="preserve">  0</w:t>
      </w:r>
      <w:r w:rsidRPr="008A702D">
        <w:rPr>
          <w:sz w:val="28"/>
          <w:szCs w:val="28"/>
        </w:rPr>
        <w:t xml:space="preserve"> тыс</w:t>
      </w:r>
      <w:proofErr w:type="gramStart"/>
      <w:r w:rsidRPr="008A702D">
        <w:rPr>
          <w:sz w:val="28"/>
          <w:szCs w:val="28"/>
        </w:rPr>
        <w:t>.р</w:t>
      </w:r>
      <w:proofErr w:type="gramEnd"/>
      <w:r w:rsidRPr="008A702D">
        <w:rPr>
          <w:sz w:val="28"/>
          <w:szCs w:val="28"/>
        </w:rPr>
        <w:t>уб.</w:t>
      </w:r>
    </w:p>
    <w:p w:rsidR="00025A25" w:rsidRPr="008A702D" w:rsidRDefault="00025A25" w:rsidP="00025A25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color w:val="2D2D2D"/>
          <w:sz w:val="28"/>
          <w:szCs w:val="28"/>
        </w:rPr>
      </w:pPr>
      <w:r w:rsidRPr="008A702D">
        <w:rPr>
          <w:color w:val="000000"/>
          <w:sz w:val="28"/>
          <w:szCs w:val="28"/>
        </w:rPr>
        <w:t>Объемы финансирования мероприятий Программы подлежат ежегодному уточнению с учетом решения об утверждении районного бюджета на  соответствующий финансовый год, предусматривающих средства на реализацию Программы.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702D">
        <w:rPr>
          <w:b/>
          <w:color w:val="000000"/>
          <w:sz w:val="28"/>
          <w:szCs w:val="28"/>
        </w:rPr>
        <w:t>4. Механизм реализации Программы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702D">
        <w:rPr>
          <w:color w:val="000000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02D">
        <w:rPr>
          <w:color w:val="000000"/>
          <w:sz w:val="28"/>
          <w:szCs w:val="28"/>
        </w:rPr>
        <w:t> 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702D">
        <w:rPr>
          <w:b/>
          <w:color w:val="000000"/>
          <w:sz w:val="28"/>
          <w:szCs w:val="28"/>
        </w:rPr>
        <w:t>5. Перечень программных мероприятий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702D">
        <w:rPr>
          <w:color w:val="000000"/>
          <w:sz w:val="28"/>
          <w:szCs w:val="28"/>
        </w:rPr>
        <w:t> 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A702D">
        <w:rPr>
          <w:color w:val="000000"/>
          <w:sz w:val="28"/>
          <w:szCs w:val="28"/>
        </w:rPr>
        <w:t>Система программных мероприятий направлена на совершенствование системы патриотического воспитания молодых граждан, проживающих на территории Гагаринского района Смоленской области. Перечень программных мероприятий приведен в приложении к Программе.</w:t>
      </w: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5A25" w:rsidRPr="008A702D" w:rsidRDefault="00025A25" w:rsidP="00025A25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Pr="00F63FE7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3FE7">
        <w:rPr>
          <w:b/>
          <w:color w:val="000000"/>
        </w:rPr>
        <w:t>ПЕРЕЧЕНЬ</w:t>
      </w:r>
    </w:p>
    <w:p w:rsidR="00025A25" w:rsidRPr="00F63FE7" w:rsidRDefault="00025A25" w:rsidP="00025A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3FE7">
        <w:rPr>
          <w:b/>
          <w:color w:val="000000"/>
        </w:rPr>
        <w:t>ПРОГРАММНЫХ МЕРОПРИЯТИЙ</w:t>
      </w:r>
    </w:p>
    <w:tbl>
      <w:tblPr>
        <w:tblpPr w:leftFromText="180" w:rightFromText="180" w:bottomFromText="200" w:vertAnchor="text" w:horzAnchor="margin" w:tblpY="665"/>
        <w:tblW w:w="9626" w:type="dxa"/>
        <w:tblLayout w:type="fixed"/>
        <w:tblLook w:val="04A0"/>
      </w:tblPr>
      <w:tblGrid>
        <w:gridCol w:w="817"/>
        <w:gridCol w:w="4961"/>
        <w:gridCol w:w="1297"/>
        <w:gridCol w:w="1276"/>
        <w:gridCol w:w="1275"/>
      </w:tblGrid>
      <w:tr w:rsidR="00025A25" w:rsidRPr="00D15801" w:rsidTr="00777145">
        <w:trPr>
          <w:trHeight w:val="70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8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15801">
              <w:rPr>
                <w:sz w:val="24"/>
                <w:szCs w:val="24"/>
              </w:rPr>
              <w:t>/</w:t>
            </w:r>
            <w:proofErr w:type="spellStart"/>
            <w:r w:rsidRPr="00D158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Потребность в финансовых ресурсах, тыс. руб.</w:t>
            </w:r>
          </w:p>
        </w:tc>
      </w:tr>
      <w:tr w:rsidR="00025A25" w:rsidRPr="00D15801" w:rsidTr="00777145">
        <w:trPr>
          <w:trHeight w:val="57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2021г.</w:t>
            </w:r>
          </w:p>
        </w:tc>
      </w:tr>
      <w:tr w:rsidR="00025A25" w:rsidRPr="00D15801" w:rsidTr="00777145">
        <w:trPr>
          <w:trHeight w:val="664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Цель:  Развитие и совершенствование системы гражданско-патриотического воспитания населения Гражданского района</w:t>
            </w:r>
          </w:p>
        </w:tc>
      </w:tr>
      <w:tr w:rsidR="00025A25" w:rsidRPr="00D15801" w:rsidTr="00777145">
        <w:trPr>
          <w:trHeight w:val="560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Основное мероприятия: Развитие патриотического воспитания подростков и молодежи</w:t>
            </w:r>
          </w:p>
        </w:tc>
      </w:tr>
      <w:tr w:rsidR="00025A25" w:rsidRPr="00D15801" w:rsidTr="00777145">
        <w:trPr>
          <w:trHeight w:val="560"/>
        </w:trPr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C30AF3" w:rsidRDefault="00025A25" w:rsidP="00777145">
            <w:pPr>
              <w:rPr>
                <w:rFonts w:eastAsia="Calibri"/>
                <w:b/>
                <w:sz w:val="24"/>
                <w:szCs w:val="24"/>
              </w:rPr>
            </w:pPr>
            <w:r w:rsidRPr="00C30AF3">
              <w:rPr>
                <w:rFonts w:eastAsia="Calibri"/>
                <w:sz w:val="24"/>
                <w:szCs w:val="24"/>
              </w:rPr>
              <w:t>Задачи: Вовлечение подростков и молодежи в мероприятия историко-патриотической, героико-патриотической, военно-патриотической направленности</w:t>
            </w:r>
          </w:p>
          <w:p w:rsidR="00025A25" w:rsidRPr="00C30AF3" w:rsidRDefault="00025A25" w:rsidP="00777145">
            <w:pPr>
              <w:rPr>
                <w:b/>
                <w:sz w:val="24"/>
                <w:szCs w:val="24"/>
              </w:rPr>
            </w:pPr>
            <w:r w:rsidRPr="00C30AF3">
              <w:rPr>
                <w:rFonts w:eastAsia="Calibri"/>
                <w:sz w:val="24"/>
                <w:szCs w:val="24"/>
              </w:rPr>
              <w:t>Содействие организациям в развитии патриотического воспитания подростков и молодежи</w:t>
            </w:r>
          </w:p>
        </w:tc>
      </w:tr>
      <w:tr w:rsidR="00025A25" w:rsidRPr="00D15801" w:rsidTr="00777145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1</w:t>
            </w:r>
          </w:p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ind w:firstLine="34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Проведение Дня призывника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10,0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0</w:t>
            </w:r>
          </w:p>
        </w:tc>
      </w:tr>
      <w:tr w:rsidR="00025A25" w:rsidRPr="00D15801" w:rsidTr="00777145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proofErr w:type="gramStart"/>
            <w:r w:rsidRPr="00D15801">
              <w:rPr>
                <w:sz w:val="24"/>
                <w:szCs w:val="24"/>
              </w:rPr>
              <w:t>Проведение и участие в  патриотических мероприятиях, в т. ч. экскурсионные поездки, участия молодежи района (в т. ч. поисковиков, казаков и др. организаций патриотической направленности) в профильных  и тематические сменах,  лагерях, сборах, фестивалях, соревнованиях на территории РФ.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10,0</w:t>
            </w: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10,0</w:t>
            </w:r>
          </w:p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0</w:t>
            </w:r>
          </w:p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A25" w:rsidRPr="00D15801" w:rsidTr="00777145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ind w:firstLine="34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Приобретение экипировки и атрибутики с патриотической символикой, в т. ч. для членов движения «</w:t>
            </w:r>
            <w:proofErr w:type="spellStart"/>
            <w:r w:rsidRPr="00D15801">
              <w:rPr>
                <w:sz w:val="24"/>
                <w:szCs w:val="24"/>
              </w:rPr>
              <w:t>Юнармия</w:t>
            </w:r>
            <w:proofErr w:type="spellEnd"/>
            <w:r w:rsidRPr="00D15801">
              <w:rPr>
                <w:sz w:val="24"/>
                <w:szCs w:val="24"/>
              </w:rPr>
              <w:t>».  Изготовление и размещение информационно-рекламной продукции патриотической направленности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31,0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10,0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0  </w:t>
            </w:r>
          </w:p>
        </w:tc>
      </w:tr>
      <w:tr w:rsidR="00025A25" w:rsidRPr="00D15801" w:rsidTr="00777145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Проведение торжественного захоронения останков советских воинов, найденных ходе поисковых экспедиций 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10,0  </w:t>
            </w: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10,6  </w:t>
            </w:r>
          </w:p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0  </w:t>
            </w:r>
          </w:p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  <w:p w:rsidR="00025A25" w:rsidRPr="00D15801" w:rsidRDefault="00025A25" w:rsidP="007771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5A25" w:rsidRPr="00D15801" w:rsidTr="00777145">
        <w:trPr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Обеспечение участия поисковых отрядов района в областных поисковых экспедициях «Вахта памяти»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7,0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0</w:t>
            </w:r>
          </w:p>
        </w:tc>
      </w:tr>
      <w:tr w:rsidR="00025A25" w:rsidRPr="00D15801" w:rsidTr="00777145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ind w:firstLine="34"/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Проведение открытого турнира по футболу посвященного Дню Георгиевского креста 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 w:rsidRPr="00D15801">
              <w:rPr>
                <w:sz w:val="24"/>
                <w:szCs w:val="24"/>
              </w:rPr>
              <w:t xml:space="preserve">0  </w:t>
            </w:r>
          </w:p>
        </w:tc>
      </w:tr>
      <w:tr w:rsidR="00025A25" w:rsidRPr="00D15801" w:rsidTr="00777145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25" w:rsidRPr="00D15801" w:rsidRDefault="00025A25" w:rsidP="00777145">
            <w:pPr>
              <w:ind w:firstLine="34"/>
              <w:rPr>
                <w:b/>
                <w:sz w:val="24"/>
                <w:szCs w:val="24"/>
              </w:rPr>
            </w:pPr>
            <w:r w:rsidRPr="00D15801">
              <w:rPr>
                <w:bCs/>
                <w:sz w:val="24"/>
                <w:szCs w:val="24"/>
              </w:rPr>
              <w:t xml:space="preserve">Итого по программе  </w:t>
            </w:r>
            <w:r w:rsidRPr="00D15801">
              <w:rPr>
                <w:sz w:val="24"/>
                <w:szCs w:val="24"/>
              </w:rPr>
              <w:t xml:space="preserve">  </w:t>
            </w:r>
          </w:p>
          <w:p w:rsidR="00025A25" w:rsidRPr="00D15801" w:rsidRDefault="00025A25" w:rsidP="00777145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Default="00025A25" w:rsidP="007771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A25" w:rsidRPr="00D15801" w:rsidRDefault="00025A25" w:rsidP="007771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25A25" w:rsidRDefault="00025A25" w:rsidP="00025A25">
      <w:pPr>
        <w:pStyle w:val="ConsPlusNormal"/>
        <w:ind w:firstLine="0"/>
        <w:jc w:val="right"/>
      </w:pPr>
    </w:p>
    <w:p w:rsidR="00025A25" w:rsidRDefault="00025A25" w:rsidP="00025A25">
      <w:pPr>
        <w:pStyle w:val="ConsPlusNormal"/>
        <w:ind w:left="5954" w:firstLine="0"/>
        <w:jc w:val="right"/>
      </w:pPr>
    </w:p>
    <w:p w:rsidR="00025A25" w:rsidRDefault="00025A25" w:rsidP="00025A25">
      <w:pPr>
        <w:pStyle w:val="ConsPlusNormal"/>
        <w:ind w:left="5954" w:firstLine="0"/>
        <w:jc w:val="right"/>
      </w:pPr>
    </w:p>
    <w:p w:rsidR="00025A25" w:rsidRDefault="00025A25" w:rsidP="00025A25">
      <w:pPr>
        <w:pStyle w:val="ConsPlusNormal"/>
        <w:ind w:left="5954" w:firstLine="0"/>
        <w:jc w:val="right"/>
      </w:pPr>
    </w:p>
    <w:p w:rsidR="00025A25" w:rsidRDefault="00025A25" w:rsidP="00025A25">
      <w:pPr>
        <w:pStyle w:val="ConsPlusNormal"/>
        <w:ind w:left="5954" w:firstLine="0"/>
        <w:jc w:val="right"/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025A25" w:rsidRDefault="00025A25" w:rsidP="00025A25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76392E" w:rsidRDefault="0076392E" w:rsidP="009E5DCB"/>
    <w:sectPr w:rsidR="0076392E" w:rsidSect="009E5DC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5C8"/>
    <w:multiLevelType w:val="hybridMultilevel"/>
    <w:tmpl w:val="C5527180"/>
    <w:lvl w:ilvl="0" w:tplc="31282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5566D"/>
    <w:multiLevelType w:val="hybridMultilevel"/>
    <w:tmpl w:val="D884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556"/>
    <w:multiLevelType w:val="hybridMultilevel"/>
    <w:tmpl w:val="AAB672C6"/>
    <w:lvl w:ilvl="0" w:tplc="037AA8F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DD5"/>
    <w:rsid w:val="00025A25"/>
    <w:rsid w:val="000F6616"/>
    <w:rsid w:val="0027599C"/>
    <w:rsid w:val="00295FB2"/>
    <w:rsid w:val="00623DEA"/>
    <w:rsid w:val="0076392E"/>
    <w:rsid w:val="009E5DCB"/>
    <w:rsid w:val="009F60D7"/>
    <w:rsid w:val="00BC3DD5"/>
    <w:rsid w:val="00DA7A37"/>
    <w:rsid w:val="00E03F38"/>
    <w:rsid w:val="00F5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C3D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C3D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C3DD5"/>
    <w:pPr>
      <w:spacing w:after="120"/>
    </w:pPr>
  </w:style>
  <w:style w:type="character" w:customStyle="1" w:styleId="a4">
    <w:name w:val="Основной текст Знак"/>
    <w:basedOn w:val="a0"/>
    <w:link w:val="a3"/>
    <w:rsid w:val="00BC3D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C3D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BC3DD5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5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5DC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5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D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nhideWhenUsed/>
    <w:rsid w:val="00025A25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025A25"/>
    <w:pPr>
      <w:spacing w:after="0" w:line="240" w:lineRule="auto"/>
      <w:ind w:firstLine="851"/>
      <w:jc w:val="both"/>
    </w:pPr>
    <w:rPr>
      <w:rFonts w:ascii="Times New Roman" w:hAnsi="Times New Roman" w:cs="Times New Roman"/>
      <w:b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25A2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3</cp:revision>
  <dcterms:created xsi:type="dcterms:W3CDTF">2019-06-07T06:45:00Z</dcterms:created>
  <dcterms:modified xsi:type="dcterms:W3CDTF">2019-06-07T12:19:00Z</dcterms:modified>
</cp:coreProperties>
</file>